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 考 诚 信 承 诺 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安徽两江控股集团有限公司2</w:t>
      </w:r>
      <w:r>
        <w:rPr>
          <w:rFonts w:cstheme="minorBidi"/>
          <w:color w:val="000000"/>
          <w:kern w:val="2"/>
          <w:sz w:val="24"/>
          <w:szCs w:val="24"/>
        </w:rPr>
        <w:t>022</w:t>
      </w:r>
      <w:r>
        <w:rPr>
          <w:rFonts w:hint="eastAsia" w:cstheme="minorBidi"/>
          <w:color w:val="000000"/>
          <w:kern w:val="2"/>
          <w:sz w:val="24"/>
          <w:szCs w:val="24"/>
        </w:rPr>
        <w:t>年公开招聘工作人员公告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</w:p>
    <w:p>
      <w:pPr>
        <w:numPr>
          <w:ilvl w:val="0"/>
          <w:numId w:val="0"/>
        </w:numPr>
        <w:spacing w:line="360" w:lineRule="auto"/>
        <w:ind w:right="970" w:rightChars="441" w:firstLine="720" w:firstLineChars="3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  <w:bookmarkStart w:id="0" w:name="_GoBack"/>
      <w:bookmarkEnd w:id="0"/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2</w:t>
      </w:r>
      <w:r>
        <w:rPr>
          <w:rFonts w:hint="eastAsia"/>
          <w:color w:val="000000"/>
          <w:sz w:val="24"/>
          <w:szCs w:val="24"/>
        </w:rPr>
        <w:t>年    月     日</w:t>
      </w: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064F6"/>
    <w:multiLevelType w:val="singleLevel"/>
    <w:tmpl w:val="EC2064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BB28C-EFCE-4076-BB38-3315092BABA1}">
  <ds:schemaRefs/>
</ds:datastoreItem>
</file>