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仿宋" w:cs="宋体"/>
          <w:color w:val="000000"/>
          <w:kern w:val="0"/>
          <w:sz w:val="22"/>
          <w:szCs w:val="22"/>
          <w:lang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附件1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 w:bidi="ar"/>
        </w:rPr>
        <w:t>：</w:t>
      </w:r>
    </w:p>
    <w:p>
      <w:pPr>
        <w:spacing w:line="600" w:lineRule="exact"/>
        <w:jc w:val="center"/>
        <w:rPr>
          <w:rFonts w:hint="eastAsia" w:ascii="宋体" w:hAnsi="宋体" w:eastAsia="宋体" w:cs="宋体"/>
          <w:b w:val="0"/>
          <w:bCs/>
          <w:color w:val="000000"/>
          <w:kern w:val="0"/>
          <w:sz w:val="36"/>
          <w:szCs w:val="36"/>
          <w:lang w:bidi="ar"/>
        </w:rPr>
      </w:pPr>
      <w:bookmarkStart w:id="0" w:name="_GoBack"/>
      <w:r>
        <w:rPr>
          <w:rFonts w:hint="eastAsia" w:ascii="方正小标宋简体" w:eastAsia="方正小标宋简体" w:cs="Times New Roman"/>
          <w:b/>
          <w:w w:val="90"/>
          <w:sz w:val="36"/>
          <w:szCs w:val="36"/>
          <w:lang w:val="en-US" w:eastAsia="zh-CN"/>
        </w:rPr>
        <w:t>肥东县公开招聘老年学校（大学）工作人员岗位表</w:t>
      </w:r>
    </w:p>
    <w:bookmarkEnd w:id="0"/>
    <w:tbl>
      <w:tblPr>
        <w:tblStyle w:val="2"/>
        <w:tblW w:w="9123" w:type="dxa"/>
        <w:tblInd w:w="-37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708"/>
        <w:gridCol w:w="1075"/>
        <w:gridCol w:w="1061"/>
        <w:gridCol w:w="954"/>
        <w:gridCol w:w="45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  <w:t>代码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岗位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0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人数</w:t>
            </w:r>
          </w:p>
        </w:tc>
        <w:tc>
          <w:tcPr>
            <w:tcW w:w="4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4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1201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A岗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大学专科以上学历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肥东县教体局老有所学办2人，肥东县老年大学2人，店埠镇老年学校2人。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1202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B岗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大学专科以上学历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撮镇镇老年学校2人，长临河镇老年学校1人，桥头集镇老年学校1人，石塘镇老年学校1人，白龙镇老年学校1人，元疃镇老年学校1人。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1203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C岗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大学专科以上学历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包公镇老年学校1人，牌坊乡老年学校1人，众兴乡老年学校1人，经开区老年学校1人，八斗镇老年学校1人，杨店乡老年学校1人，梁园镇老年学校1人。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1204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D岗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大学专科以上学历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古城镇老年学校1人，马湖乡老年学校1人，循环园老年学校1人，陈集镇老年学校1人，张集乡老年学校1人，响导乡老年学校1人。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5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备注：</w:t>
      </w:r>
      <w:r>
        <w:rPr>
          <w:rFonts w:hint="eastAsia" w:ascii="仿宋_GB2312" w:hAnsi="仿宋_GB2312" w:eastAsia="仿宋_GB2312" w:cs="仿宋_GB2312"/>
          <w:sz w:val="24"/>
          <w:szCs w:val="24"/>
        </w:rPr>
        <w:t>本次招聘均为非编制内聘用人员。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ZjgzY2Q0OGFmMjM5YzU2MDdlYzkwMTExOWM0YzAifQ=="/>
  </w:docVars>
  <w:rsids>
    <w:rsidRoot w:val="5D220219"/>
    <w:rsid w:val="5D22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